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7EB8" w:rsidRDefault="00797EB8"/>
    <w:p w:rsidR="00797EB8" w:rsidRDefault="00797EB8" w:rsidP="00797EB8">
      <w:pPr>
        <w:tabs>
          <w:tab w:val="right" w:leader="underscore" w:pos="9072"/>
        </w:tabs>
        <w:spacing w:line="288" w:lineRule="auto"/>
        <w:rPr>
          <w:rFonts w:ascii="Arial" w:eastAsiaTheme="majorEastAsia" w:hAnsi="Arial" w:cs="Arial"/>
          <w:color w:val="000000" w:themeColor="text1"/>
          <w:sz w:val="24"/>
          <w:szCs w:val="24"/>
        </w:rPr>
      </w:pPr>
      <w:r w:rsidRPr="00797EB8">
        <w:rPr>
          <w:rFonts w:ascii="Arial" w:eastAsia="Times New Roman" w:hAnsi="Arial" w:cs="Arial"/>
          <w:b/>
          <w:bCs/>
          <w:sz w:val="24"/>
          <w:szCs w:val="24"/>
        </w:rPr>
        <w:t xml:space="preserve">Załącznik nr 6 - </w:t>
      </w:r>
      <w:r w:rsidRPr="00797EB8">
        <w:rPr>
          <w:rFonts w:ascii="Arial" w:eastAsiaTheme="majorEastAsia" w:hAnsi="Arial" w:cs="Arial"/>
          <w:color w:val="000000" w:themeColor="text1"/>
          <w:sz w:val="24"/>
          <w:szCs w:val="24"/>
        </w:rPr>
        <w:t>Link prowadzący bezpośrednio do widoku postępowania na Platformie e-Zamówienia oraz identyfikator (ID)</w:t>
      </w:r>
    </w:p>
    <w:p w:rsidR="004B7E50" w:rsidRDefault="00A71D47" w:rsidP="00A71D47">
      <w:pPr>
        <w:spacing w:line="360" w:lineRule="auto"/>
        <w:rPr>
          <w:rFonts w:ascii="Arial" w:hAnsi="Arial" w:cs="Arial"/>
          <w:bCs/>
          <w:color w:val="000000"/>
          <w:sz w:val="24"/>
          <w:szCs w:val="24"/>
        </w:rPr>
      </w:pPr>
      <w:r w:rsidRPr="00A71D47">
        <w:rPr>
          <w:rFonts w:ascii="Arial" w:hAnsi="Arial" w:cs="Arial"/>
          <w:bCs/>
          <w:color w:val="000000"/>
          <w:sz w:val="24"/>
          <w:szCs w:val="24"/>
        </w:rPr>
        <w:t>NR SPRAWY: SZP.250.</w:t>
      </w:r>
      <w:r w:rsidR="00EA6A6E">
        <w:rPr>
          <w:rFonts w:ascii="Arial" w:hAnsi="Arial" w:cs="Arial"/>
          <w:bCs/>
          <w:color w:val="000000"/>
          <w:sz w:val="24"/>
          <w:szCs w:val="24"/>
        </w:rPr>
        <w:t>3</w:t>
      </w:r>
      <w:r w:rsidRPr="00A71D47">
        <w:rPr>
          <w:rFonts w:ascii="Arial" w:hAnsi="Arial" w:cs="Arial"/>
          <w:bCs/>
          <w:color w:val="000000"/>
          <w:sz w:val="24"/>
          <w:szCs w:val="24"/>
        </w:rPr>
        <w:t>.202</w:t>
      </w:r>
      <w:r w:rsidR="00EA6A6E">
        <w:rPr>
          <w:rFonts w:ascii="Arial" w:hAnsi="Arial" w:cs="Arial"/>
          <w:bCs/>
          <w:color w:val="000000"/>
          <w:sz w:val="24"/>
          <w:szCs w:val="24"/>
        </w:rPr>
        <w:t>6</w:t>
      </w:r>
    </w:p>
    <w:p w:rsidR="00797EB8" w:rsidRPr="00A71D47" w:rsidRDefault="004B7E50" w:rsidP="00A71D47">
      <w:pPr>
        <w:spacing w:line="360" w:lineRule="auto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i/>
          <w:color w:val="000000"/>
          <w:sz w:val="24"/>
          <w:szCs w:val="24"/>
        </w:rPr>
        <w:t>,,</w:t>
      </w:r>
      <w:r w:rsidRPr="004B7E50">
        <w:rPr>
          <w:rFonts w:ascii="Arial" w:hAnsi="Arial" w:cs="Arial"/>
          <w:bCs/>
          <w:i/>
          <w:color w:val="000000"/>
          <w:sz w:val="24"/>
          <w:szCs w:val="24"/>
        </w:rPr>
        <w:t>Dostawa artykułów reklamowych dla SGGW na 2026 rok</w:t>
      </w:r>
      <w:r>
        <w:rPr>
          <w:rFonts w:ascii="Arial" w:hAnsi="Arial" w:cs="Arial"/>
          <w:bCs/>
          <w:i/>
          <w:color w:val="000000"/>
          <w:sz w:val="24"/>
          <w:szCs w:val="24"/>
        </w:rPr>
        <w:t>’’</w:t>
      </w:r>
      <w:bookmarkStart w:id="0" w:name="_GoBack"/>
      <w:bookmarkEnd w:id="0"/>
      <w:r w:rsidR="00A71D47" w:rsidRPr="004B7E50">
        <w:rPr>
          <w:rFonts w:ascii="Arial" w:hAnsi="Arial" w:cs="Arial"/>
          <w:bCs/>
          <w:i/>
          <w:color w:val="000000"/>
          <w:sz w:val="24"/>
          <w:szCs w:val="24"/>
        </w:rPr>
        <w:br/>
      </w:r>
      <w:r w:rsidR="00A71D47">
        <w:rPr>
          <w:rFonts w:ascii="Arial" w:hAnsi="Arial" w:cs="Arial"/>
          <w:bCs/>
          <w:color w:val="000000"/>
          <w:sz w:val="24"/>
          <w:szCs w:val="24"/>
        </w:rPr>
        <w:br/>
      </w:r>
      <w:r w:rsidR="00A71D47">
        <w:rPr>
          <w:rFonts w:ascii="Arial" w:eastAsia="Times New Roman" w:hAnsi="Arial" w:cs="Arial"/>
          <w:b/>
          <w:bCs/>
          <w:sz w:val="24"/>
          <w:szCs w:val="24"/>
        </w:rPr>
        <w:t>A</w:t>
      </w:r>
      <w:r w:rsidR="00797EB8" w:rsidRPr="00797EB8">
        <w:rPr>
          <w:rFonts w:ascii="Arial" w:eastAsia="Times New Roman" w:hAnsi="Arial" w:cs="Arial"/>
          <w:b/>
          <w:bCs/>
          <w:sz w:val="24"/>
          <w:szCs w:val="24"/>
        </w:rPr>
        <w:t>dres strony internetowej prowadzonego postępowania:</w:t>
      </w:r>
    </w:p>
    <w:p w:rsidR="00A71D47" w:rsidRPr="00A71D47" w:rsidRDefault="00EA6A6E" w:rsidP="00A71D47">
      <w:pPr>
        <w:tabs>
          <w:tab w:val="right" w:leader="underscore" w:pos="9072"/>
        </w:tabs>
        <w:spacing w:line="288" w:lineRule="auto"/>
        <w:rPr>
          <w:rFonts w:ascii="Arial" w:eastAsiaTheme="majorEastAsia" w:hAnsi="Arial" w:cs="Arial"/>
          <w:color w:val="000000" w:themeColor="text1"/>
          <w:sz w:val="24"/>
          <w:szCs w:val="24"/>
        </w:rPr>
      </w:pPr>
      <w:hyperlink r:id="rId6" w:history="1">
        <w:r w:rsidRPr="00F02B37">
          <w:rPr>
            <w:rStyle w:val="Hipercze"/>
            <w:rFonts w:ascii="Arial" w:eastAsiaTheme="majorEastAsia" w:hAnsi="Arial" w:cs="Arial"/>
            <w:sz w:val="24"/>
            <w:szCs w:val="24"/>
          </w:rPr>
          <w:t>https://ezamowienia.gov.pl/mp-client/search/list/ocds-148610-4492d7b6-65b2-4d1f-9b4e-69a79b6f97d9</w:t>
        </w:r>
      </w:hyperlink>
      <w:r>
        <w:rPr>
          <w:rFonts w:ascii="Arial" w:eastAsiaTheme="majorEastAsia" w:hAnsi="Arial" w:cs="Arial"/>
          <w:color w:val="000000" w:themeColor="text1"/>
          <w:sz w:val="24"/>
          <w:szCs w:val="24"/>
        </w:rPr>
        <w:t xml:space="preserve"> </w:t>
      </w:r>
    </w:p>
    <w:p w:rsidR="00797EB8" w:rsidRPr="00797EB8" w:rsidRDefault="00A71D47" w:rsidP="00797EB8">
      <w:pPr>
        <w:tabs>
          <w:tab w:val="right" w:leader="underscore" w:pos="9072"/>
        </w:tabs>
        <w:spacing w:line="288" w:lineRule="auto"/>
        <w:rPr>
          <w:rFonts w:ascii="Arial" w:eastAsiaTheme="majorEastAsia" w:hAnsi="Arial" w:cs="Arial"/>
          <w:color w:val="000000" w:themeColor="text1"/>
          <w:sz w:val="24"/>
          <w:szCs w:val="24"/>
        </w:rPr>
      </w:pPr>
      <w:r>
        <w:rPr>
          <w:rFonts w:ascii="Arial" w:eastAsiaTheme="majorEastAsia" w:hAnsi="Arial" w:cs="Arial"/>
          <w:color w:val="000000" w:themeColor="text1"/>
          <w:sz w:val="24"/>
          <w:szCs w:val="24"/>
        </w:rPr>
        <w:br/>
      </w:r>
      <w:r w:rsidR="00797EB8" w:rsidRPr="00A71D47">
        <w:rPr>
          <w:rFonts w:ascii="Arial" w:hAnsi="Arial" w:cs="Arial"/>
          <w:b/>
          <w:sz w:val="24"/>
          <w:szCs w:val="24"/>
        </w:rPr>
        <w:t>Identyfikator postępowania:</w:t>
      </w:r>
      <w:r w:rsidR="00797EB8" w:rsidRPr="00797EB8">
        <w:rPr>
          <w:rFonts w:ascii="Arial" w:hAnsi="Arial" w:cs="Arial"/>
          <w:sz w:val="24"/>
          <w:szCs w:val="24"/>
        </w:rPr>
        <w:t xml:space="preserve"> </w:t>
      </w:r>
      <w:r w:rsidR="00EA6A6E" w:rsidRPr="00EA6A6E">
        <w:rPr>
          <w:rFonts w:ascii="Arial" w:hAnsi="Arial" w:cs="Arial"/>
          <w:sz w:val="24"/>
          <w:szCs w:val="24"/>
        </w:rPr>
        <w:t>ocds-148610-4492d7b6-65b2-4d1f-9b4e-69a79b6f97d9</w:t>
      </w:r>
      <w:r w:rsidR="00EA6A6E">
        <w:rPr>
          <w:rFonts w:ascii="Arial" w:hAnsi="Arial" w:cs="Arial"/>
          <w:sz w:val="24"/>
          <w:szCs w:val="24"/>
        </w:rPr>
        <w:t xml:space="preserve"> </w:t>
      </w:r>
    </w:p>
    <w:p w:rsidR="00DF009C" w:rsidRPr="00797EB8" w:rsidRDefault="00F37FF9" w:rsidP="00797EB8">
      <w:pPr>
        <w:rPr>
          <w:rFonts w:ascii="Arial" w:hAnsi="Arial" w:cs="Arial"/>
        </w:rPr>
      </w:pPr>
    </w:p>
    <w:sectPr w:rsidR="00DF009C" w:rsidRPr="00797EB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FF9" w:rsidRDefault="00F37FF9" w:rsidP="00797EB8">
      <w:pPr>
        <w:spacing w:after="0" w:line="240" w:lineRule="auto"/>
      </w:pPr>
      <w:r>
        <w:separator/>
      </w:r>
    </w:p>
  </w:endnote>
  <w:endnote w:type="continuationSeparator" w:id="0">
    <w:p w:rsidR="00F37FF9" w:rsidRDefault="00F37FF9" w:rsidP="00797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EB8" w:rsidRPr="00797EB8" w:rsidRDefault="00797EB8" w:rsidP="00797EB8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4"/>
        <w:szCs w:val="20"/>
        <w:lang w:eastAsia="pl-PL"/>
      </w:rPr>
    </w:pPr>
    <w:bookmarkStart w:id="1" w:name="_Hlk194481628"/>
    <w:r w:rsidRPr="00797EB8">
      <w:rPr>
        <w:rFonts w:ascii="Arial" w:eastAsia="Times New Roman" w:hAnsi="Arial" w:cs="Arial"/>
        <w:sz w:val="24"/>
        <w:szCs w:val="20"/>
        <w:lang w:eastAsia="pl-PL"/>
      </w:rPr>
      <w:t>Projekt współfinansowany z Europejskiego Funduszu Społecznego Plus w ramach Programu Fundusze Europejskie dla Rozwoju Społecznego 2021-2027,</w:t>
    </w:r>
  </w:p>
  <w:p w:rsidR="00797EB8" w:rsidRPr="00797EB8" w:rsidRDefault="00797EB8" w:rsidP="00797EB8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sz w:val="24"/>
        <w:szCs w:val="20"/>
        <w:lang w:eastAsia="pl-PL"/>
      </w:rPr>
    </w:pPr>
    <w:r w:rsidRPr="00797EB8">
      <w:rPr>
        <w:rFonts w:ascii="Arial" w:eastAsia="Times New Roman" w:hAnsi="Arial" w:cs="Arial"/>
        <w:sz w:val="24"/>
        <w:szCs w:val="20"/>
        <w:lang w:eastAsia="pl-PL"/>
      </w:rPr>
      <w:t>Priorytet 1 Umiejętności, Działanie 01.05 Umiejętności w szkolnictwie wyższym</w:t>
    </w:r>
  </w:p>
  <w:bookmarkEnd w:id="1"/>
  <w:p w:rsidR="00797EB8" w:rsidRPr="00797EB8" w:rsidRDefault="00797EB8" w:rsidP="00797EB8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FF9" w:rsidRDefault="00F37FF9" w:rsidP="00797EB8">
      <w:pPr>
        <w:spacing w:after="0" w:line="240" w:lineRule="auto"/>
      </w:pPr>
      <w:r>
        <w:separator/>
      </w:r>
    </w:p>
  </w:footnote>
  <w:footnote w:type="continuationSeparator" w:id="0">
    <w:p w:rsidR="00F37FF9" w:rsidRDefault="00F37FF9" w:rsidP="00797E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EB8" w:rsidRDefault="00797EB8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B52815B" wp14:editId="0739685D">
          <wp:simplePos x="0" y="0"/>
          <wp:positionH relativeFrom="margin">
            <wp:align>left</wp:align>
          </wp:positionH>
          <wp:positionV relativeFrom="paragraph">
            <wp:posOffset>-114935</wp:posOffset>
          </wp:positionV>
          <wp:extent cx="5760720" cy="383682"/>
          <wp:effectExtent l="0" t="0" r="0" b="0"/>
          <wp:wrapTight wrapText="bothSides">
            <wp:wrapPolygon edited="0">
              <wp:start x="0" y="0"/>
              <wp:lineTo x="0" y="20384"/>
              <wp:lineTo x="21500" y="20384"/>
              <wp:lineTo x="21500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36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EB8"/>
    <w:rsid w:val="002826F9"/>
    <w:rsid w:val="004B7E50"/>
    <w:rsid w:val="005917EA"/>
    <w:rsid w:val="00797EB8"/>
    <w:rsid w:val="009C0CF8"/>
    <w:rsid w:val="00A71D47"/>
    <w:rsid w:val="00EA6A6E"/>
    <w:rsid w:val="00F3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700FA"/>
  <w15:chartTrackingRefBased/>
  <w15:docId w15:val="{41FA736A-78B1-45AB-9918-88B771ED2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7E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7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EB8"/>
  </w:style>
  <w:style w:type="paragraph" w:styleId="Stopka">
    <w:name w:val="footer"/>
    <w:basedOn w:val="Normalny"/>
    <w:link w:val="StopkaZnak"/>
    <w:uiPriority w:val="99"/>
    <w:unhideWhenUsed/>
    <w:rsid w:val="00797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EB8"/>
  </w:style>
  <w:style w:type="character" w:styleId="Hipercze">
    <w:name w:val="Hyperlink"/>
    <w:basedOn w:val="Domylnaczcionkaakapitu"/>
    <w:uiPriority w:val="99"/>
    <w:unhideWhenUsed/>
    <w:rsid w:val="00797EB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97EB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97E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mp-client/search/list/ocds-148610-4492d7b6-65b2-4d1f-9b4e-69a79b6f97d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Belka</dc:creator>
  <cp:keywords/>
  <dc:description/>
  <cp:lastModifiedBy>Martyna Belka</cp:lastModifiedBy>
  <cp:revision>3</cp:revision>
  <dcterms:created xsi:type="dcterms:W3CDTF">2026-01-29T12:16:00Z</dcterms:created>
  <dcterms:modified xsi:type="dcterms:W3CDTF">2026-01-29T12:17:00Z</dcterms:modified>
</cp:coreProperties>
</file>